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default"/>
          <w:sz w:val="21"/>
          <w:szCs w:val="24"/>
        </w:rPr>
      </w:pPr>
      <w:r>
        <w:rPr>
          <w:rFonts w:hint="eastAsia"/>
          <w:sz w:val="36"/>
          <w:szCs w:val="36"/>
        </w:rPr>
        <w:t>皋埠街道社区卫生服务中心办公及生活用品报价单</w:t>
      </w:r>
    </w:p>
    <w:tbl>
      <w:tblPr>
        <w:tblStyle w:val="2"/>
        <w:tblpPr w:leftFromText="180" w:rightFromText="180" w:vertAnchor="page" w:horzAnchor="page" w:tblpX="1797" w:tblpY="22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992"/>
        <w:gridCol w:w="1416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名称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品牌型号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数量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参考单价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草纸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双熊猫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70箱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240元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电池5#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金霸王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200节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2.5元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电池5#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双鹿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2000节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1.6元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电池7#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双鹿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2000节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1.6元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电蚊香器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正点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100只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11.7元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电蚊香片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正点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1000盒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9元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热水壶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见样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50只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21元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黑色水笔0.5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晨光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1000支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0.8元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黑色水笔0.7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晨光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1000支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0.8元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双分类垃圾桶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见样30L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20只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40元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电话机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得力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20只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66元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合计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31DC2"/>
    <w:rsid w:val="5EE3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2025-02-10T01:22:00Z</dcterms:created>
  <dc:creator>诺爸</dc:creator>
  <cp:lastModifiedBy>诺爸</cp:lastModifiedBy>
  <dcterms:modified xsi:type="dcterms:W3CDTF">2025-02-10T01:22:37Z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F10F45ACD8BF4248B3EFA904F61C2FFE</vt:lpwstr>
  </property>
</Properties>
</file>