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8B9F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绍兴市越城区皋埠街道社区卫生服务中心</w:t>
      </w:r>
    </w:p>
    <w:p w14:paraId="4AF62C4E">
      <w:pPr>
        <w:spacing w:before="140" w:line="595" w:lineRule="exact"/>
        <w:jc w:val="center"/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放射检查资料互认项目清单</w:t>
      </w:r>
    </w:p>
    <w:p w14:paraId="32C52A0F">
      <w:pPr>
        <w:spacing w:before="140" w:line="595" w:lineRule="exact"/>
        <w:jc w:val="center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（第四批）</w:t>
      </w:r>
    </w:p>
    <w:p w14:paraId="71747CE8">
      <w:pPr>
        <w:spacing w:before="40"/>
        <w:rPr>
          <w:lang w:eastAsia="zh-CN"/>
        </w:rPr>
      </w:pPr>
    </w:p>
    <w:p w14:paraId="5A7EA122">
      <w:pPr>
        <w:spacing w:before="39"/>
        <w:rPr>
          <w:lang w:eastAsia="zh-CN"/>
        </w:rPr>
      </w:pPr>
    </w:p>
    <w:tbl>
      <w:tblPr>
        <w:tblStyle w:val="4"/>
        <w:tblW w:w="8139" w:type="dxa"/>
        <w:tblInd w:w="3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935"/>
        <w:gridCol w:w="1234"/>
        <w:gridCol w:w="2884"/>
        <w:gridCol w:w="2140"/>
      </w:tblGrid>
      <w:tr w14:paraId="07B87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46" w:type="dxa"/>
          </w:tcPr>
          <w:p w14:paraId="5B4656D3">
            <w:pPr>
              <w:spacing w:before="50" w:line="219" w:lineRule="auto"/>
              <w:ind w:left="259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935" w:type="dxa"/>
          </w:tcPr>
          <w:p w14:paraId="7F657AF0">
            <w:pPr>
              <w:spacing w:before="50" w:line="219" w:lineRule="auto"/>
              <w:ind w:left="250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pacing w:val="-3"/>
                <w:sz w:val="24"/>
                <w:szCs w:val="24"/>
              </w:rPr>
              <w:t>模态</w:t>
            </w:r>
          </w:p>
        </w:tc>
        <w:tc>
          <w:tcPr>
            <w:tcW w:w="1234" w:type="dxa"/>
          </w:tcPr>
          <w:p w14:paraId="3A74102A">
            <w:pPr>
              <w:spacing w:before="50" w:line="219" w:lineRule="auto"/>
              <w:ind w:left="406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pacing w:val="-7"/>
                <w:sz w:val="24"/>
                <w:szCs w:val="24"/>
              </w:rPr>
              <w:t>部位</w:t>
            </w:r>
          </w:p>
        </w:tc>
        <w:tc>
          <w:tcPr>
            <w:tcW w:w="2884" w:type="dxa"/>
          </w:tcPr>
          <w:p w14:paraId="06C96075">
            <w:pPr>
              <w:spacing w:before="50" w:line="219" w:lineRule="auto"/>
              <w:ind w:left="113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pacing w:val="-2"/>
                <w:sz w:val="24"/>
                <w:szCs w:val="24"/>
              </w:rPr>
              <w:t>项目中文简称</w:t>
            </w:r>
          </w:p>
        </w:tc>
        <w:tc>
          <w:tcPr>
            <w:tcW w:w="2140" w:type="dxa"/>
          </w:tcPr>
          <w:p w14:paraId="0BEF7B8F">
            <w:pPr>
              <w:spacing w:before="50" w:line="219" w:lineRule="auto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spacing w:val="-2"/>
                <w:sz w:val="24"/>
                <w:szCs w:val="24"/>
              </w:rPr>
              <w:t>项目编码</w:t>
            </w:r>
          </w:p>
        </w:tc>
      </w:tr>
      <w:tr w14:paraId="516AC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46" w:type="dxa"/>
          </w:tcPr>
          <w:p w14:paraId="7ECB18F0">
            <w:pPr>
              <w:spacing w:before="50" w:line="219" w:lineRule="auto"/>
              <w:ind w:left="259"/>
              <w:rPr>
                <w:rFonts w:hint="eastAsia" w:ascii="仿宋" w:hAnsi="仿宋" w:eastAsia="仿宋" w:cs="黑体"/>
                <w:b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2A0A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084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4B76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颈椎正位DR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EDA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BR00ZZZ00-00</w:t>
            </w:r>
          </w:p>
        </w:tc>
      </w:tr>
    </w:tbl>
    <w:p w14:paraId="2673F6E6"/>
    <w:p w14:paraId="29B41237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36603DAA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58D56B9B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121C1F3D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20EF1708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6BC97CE7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38158DD6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1A835773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3CD0C1C0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40DD8A7F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14412EC8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1BD7D555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4C8FF906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4E35FFB3">
      <w:pPr>
        <w:spacing w:before="140" w:line="595" w:lineRule="exact"/>
        <w:jc w:val="center"/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</w:p>
    <w:p w14:paraId="65CA8EA7">
      <w:pPr>
        <w:spacing w:before="140" w:line="595" w:lineRule="exact"/>
        <w:ind w:firstLine="739" w:firstLineChars="200"/>
        <w:jc w:val="both"/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绍兴市越城区皋埠街道社区卫生服务中心</w:t>
      </w:r>
    </w:p>
    <w:p w14:paraId="4EB5CF69">
      <w:pPr>
        <w:spacing w:before="140" w:line="595" w:lineRule="exact"/>
        <w:jc w:val="center"/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临床检验</w:t>
      </w:r>
      <w:r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互认项目清单</w:t>
      </w:r>
    </w:p>
    <w:p w14:paraId="26696E1D">
      <w:pPr>
        <w:spacing w:before="140" w:line="595" w:lineRule="exact"/>
        <w:jc w:val="center"/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(第四批</w:t>
      </w:r>
      <w:r>
        <w:rPr>
          <w:rFonts w:hint="eastAsia" w:ascii="宋体" w:hAnsi="宋体" w:eastAsia="宋体" w:cs="宋体"/>
          <w:b/>
          <w:bCs/>
          <w:spacing w:val="-16"/>
          <w:position w:val="2"/>
          <w:sz w:val="40"/>
          <w:szCs w:val="40"/>
          <w:lang w:eastAsia="zh-CN"/>
        </w:rPr>
        <w:t>)</w:t>
      </w:r>
    </w:p>
    <w:tbl>
      <w:tblPr>
        <w:tblStyle w:val="2"/>
        <w:tblW w:w="855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689"/>
        <w:gridCol w:w="2925"/>
        <w:gridCol w:w="1626"/>
      </w:tblGrid>
      <w:tr w14:paraId="1B765B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4045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序号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C4A3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项目编码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BC5B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项目中文名称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1303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sz w:val="24"/>
                <w:szCs w:val="24"/>
              </w:rPr>
              <w:t>备注</w:t>
            </w:r>
          </w:p>
        </w:tc>
      </w:tr>
      <w:tr w14:paraId="221FB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EA30">
            <w:pPr>
              <w:jc w:val="center"/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25010190100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血气和酸碱平衡分析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5545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45D07C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ED50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25031000900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52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甲状旁腺激素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733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0EC7C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598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25031000600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8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B285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6BD57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649A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25031005700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C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3D01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58AD44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8DF7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25031001800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皮质醇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023C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6D22C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6C92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25040304205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幽门螺杆菌抗体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B572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2FE05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0BB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25040391801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3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新型冠状病毒总抗体测定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DCCA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0D0F1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D4F8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9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25040391800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C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新型冠状病毒抗体测定（IgG）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199A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  <w:tr w14:paraId="673D7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F592">
            <w:pPr>
              <w:jc w:val="center"/>
              <w:rPr>
                <w:rFonts w:hint="default" w:ascii="仿宋" w:hAnsi="仿宋" w:eastAsia="仿宋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16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25040391900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D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新型冠状病毒抗体测定（IgM）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D978"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</w:tc>
      </w:tr>
    </w:tbl>
    <w:p w14:paraId="476E65CD">
      <w:pPr>
        <w:rPr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D3CBF0F">
      <w:pPr>
        <w:tabs>
          <w:tab w:val="left" w:pos="213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26E6"/>
    <w:rsid w:val="00192355"/>
    <w:rsid w:val="001E24B3"/>
    <w:rsid w:val="00271BB5"/>
    <w:rsid w:val="002C0738"/>
    <w:rsid w:val="002D7720"/>
    <w:rsid w:val="003352C2"/>
    <w:rsid w:val="0036432A"/>
    <w:rsid w:val="008319D8"/>
    <w:rsid w:val="00834E00"/>
    <w:rsid w:val="00D0279C"/>
    <w:rsid w:val="00D623DC"/>
    <w:rsid w:val="00EE4D5E"/>
    <w:rsid w:val="00FE6F85"/>
    <w:rsid w:val="0F2C0689"/>
    <w:rsid w:val="68B226E6"/>
    <w:rsid w:val="699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270</Characters>
  <Lines>28</Lines>
  <Paragraphs>7</Paragraphs>
  <TotalTime>64</TotalTime>
  <ScaleCrop>false</ScaleCrop>
  <LinksUpToDate>false</LinksUpToDate>
  <CharactersWithSpaces>270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2025-07-03T12:39:00Z</dcterms:created>
  <dc:creator>盲的鱼</dc:creator>
  <cp:lastModifiedBy>丰</cp:lastModifiedBy>
  <dcterms:modified xsi:type="dcterms:W3CDTF">2025-08-07T00:59:16Z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02CFE18F46CE4144937457447E4787D3_11</vt:lpwstr>
  </property>
  <property fmtid="{D5CDD505-2E9C-101B-9397-08002B2CF9AE}" pid="4" name="KSOTemplateDocerSaveRecord">
    <vt:lpwstr>eyJoZGlkIjoiMzNiNTY5MDY5YmEyYmM2NmM2NjM0ZjNkYzkxYmVlYTAiLCJ1c2VySWQiOiI0NTk0NzU4MTcifQ==</vt:lpwstr>
  </property>
</Properties>
</file>